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81" w:rsidRDefault="000A0368" w:rsidP="000A0368">
      <w:pPr>
        <w:spacing w:after="0" w:line="240" w:lineRule="auto"/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УТВЕРЖДАЮ</w:t>
      </w:r>
    </w:p>
    <w:p w:rsidR="000A0368" w:rsidRDefault="000A0368" w:rsidP="000A0368">
      <w:pPr>
        <w:spacing w:after="0" w:line="240" w:lineRule="auto"/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Председатель МО ДОСААФ России</w:t>
      </w:r>
    </w:p>
    <w:p w:rsidR="000A0368" w:rsidRPr="00E60781" w:rsidRDefault="000A0368" w:rsidP="000A0368">
      <w:pPr>
        <w:spacing w:after="0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 w:cs="Times New Roman"/>
          <w:b/>
          <w:bCs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Красногвардейского  района</w:t>
      </w:r>
    </w:p>
    <w:p w:rsidR="000A0368" w:rsidRPr="000A0368" w:rsidRDefault="00E60781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</w:t>
      </w:r>
      <w:r w:rsidR="000A0368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    </w:t>
      </w:r>
      <w:r w:rsidR="000A0368"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Белгородской области</w:t>
      </w:r>
    </w:p>
    <w:p w:rsidR="000A0368" w:rsidRP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Г.Азаров</w:t>
      </w:r>
    </w:p>
    <w:p w:rsidR="000A0368" w:rsidRP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                                      </w:t>
      </w:r>
      <w:r w:rsidRPr="000A0368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 w:rsidR="007E2B67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10</w:t>
      </w:r>
      <w:r w:rsidRPr="000A0368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  <w:r w:rsidRP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января 2017 г.</w:t>
      </w:r>
    </w:p>
    <w:p w:rsidR="000A0368" w:rsidRDefault="000A0368" w:rsidP="00BC6292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                                </w:t>
      </w:r>
      <w:r w:rsid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 xml:space="preserve"> </w:t>
      </w:r>
      <w:r w:rsidR="00E60781" w:rsidRP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ПОЛОЖЕНИЕ</w:t>
      </w:r>
      <w:r w:rsidR="00E60781" w:rsidRPr="00E60781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BC6292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О ПОРЯДКЕ ОБУЧЕНИЯ  </w:t>
      </w:r>
    </w:p>
    <w:p w:rsidR="005A32AB" w:rsidRDefault="00BC6292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ИНДИВИДУАЛЬНОМУ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УЧЕБНОМУ ПЛАНУ  </w:t>
      </w:r>
      <w:proofErr w:type="gramStart"/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</w:t>
      </w:r>
      <w:r w:rsidR="005A32AB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«</w:t>
      </w:r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УЧ</w:t>
      </w:r>
      <w:r w:rsidR="000A0368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ЕБНОГО  ЦЕНТРА ПРОФЕССИОНАЛЬНОЙ  </w:t>
      </w:r>
      <w:r w:rsidR="005A32AB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КВАЛИФИКАЦИИ</w:t>
      </w:r>
      <w:r w:rsidR="005A32AB">
        <w:rPr>
          <w:rFonts w:ascii="PTSansRegular" w:eastAsia="Times New Roman" w:hAnsi="PTSansRegular" w:cs="Times New Roman" w:hint="eastAsia"/>
          <w:b/>
          <w:bCs/>
          <w:sz w:val="24"/>
          <w:szCs w:val="24"/>
          <w:lang w:eastAsia="ru-RU"/>
        </w:rPr>
        <w:t>»</w:t>
      </w:r>
    </w:p>
    <w:p w:rsidR="000A0368" w:rsidRDefault="000A0368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МЕСТНОГО ОТДЕЛЕНИЯ ДОСААФ  РОССИИ</w:t>
      </w:r>
    </w:p>
    <w:p w:rsidR="000A0368" w:rsidRPr="00BC6292" w:rsidRDefault="000A0368" w:rsidP="000A0368">
      <w:pPr>
        <w:spacing w:after="0" w:line="240" w:lineRule="auto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КРАСНОГВАРДЕЙСКОГО РАЙОНА БЕЛГОРОДСКОЙ ОБЛАСТИ</w:t>
      </w:r>
    </w:p>
    <w:p w:rsidR="00E60781" w:rsidRPr="00E60781" w:rsidRDefault="00E60781" w:rsidP="00E60781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</w:pPr>
      <w:r w:rsidRPr="00E60781">
        <w:rPr>
          <w:rFonts w:ascii="PTSansRegular" w:eastAsia="Times New Roman" w:hAnsi="PTSansRegular" w:cs="Times New Roman"/>
          <w:b/>
          <w:bCs/>
          <w:sz w:val="28"/>
          <w:szCs w:val="28"/>
          <w:lang w:eastAsia="ru-RU"/>
        </w:rPr>
        <w:t xml:space="preserve">                                                  I. Общие положения</w:t>
      </w:r>
    </w:p>
    <w:p w:rsid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</w:t>
      </w:r>
      <w:r w:rsidRPr="00E60781">
        <w:rPr>
          <w:rFonts w:ascii="PTSerifRegular" w:eastAsia="Times New Roman" w:hAnsi="PTSerifRegular" w:cs="Times New Roman"/>
          <w:b/>
          <w:bCs/>
          <w:color w:val="000000"/>
          <w:sz w:val="24"/>
          <w:szCs w:val="24"/>
          <w:lang w:eastAsia="ru-RU"/>
        </w:rPr>
        <w:t> 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Настоящее Положение «О порядке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в образовательной организации» (далее – Положение) разработано на основании: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1.1.1. Федерального закона от 29 декабря 2012 г. № 273-ФЗ «Об образовании в Российской Федерации»;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1.1.2. Приказа Министерства образования и науки Ро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ссийской Федерации от 18 апреля 2013 г. № 292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основным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программам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профессионального обучения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1.1.3. Устава  организации осуществляющей обучение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1.2. С учетом возможностей и потребнос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тей личности  образовательные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программы могут осваиваться по индивидуальному учебному плану.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есть вид освоения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образоват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ельных программ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под контролем учителя,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последующей аттестацией.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 для учащихся: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1.3.1. с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устойчивой </w:t>
      </w:r>
      <w:proofErr w:type="spellStart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  Центру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неспособн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остью к усвоению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прогр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амм в условиях большого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коллектива, а также положением в семье;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1.3.2. с высокой степенью успешности в освоении программ;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1.3.3. с ограниченными возможностями здоровья;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1.3.4. по иным основаниям.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1.4.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1.5.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который содержит меры компенсирующего воздействия по тем предметам, по которым данная задолженность не была ликвидирована.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1.6. Порядок осуществления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определяется образовательной организацией самостоятельно, а реализация индивидуального учебного плана осуществляется в пределах осваиваемой образовательной программы.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1.7. 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1.8. Главной задачей обучения обучающихся по индивидуальному учебному плану является у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довлетворение потребностей  обучающихся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с учетом их особенностей, путем выбора оптимального уровня реализуемых программ, темпов и сроков их освоения.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1.9. Ознакомление родителей (законных представителей)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 с настоящим Положением осуществ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ляется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при приеме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обучение несовершеннолетних обучающихся.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Данное Положение подлежит опубликованию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на о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фициальном сайте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осуществляющей обучение,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II. Перевод на </w:t>
      </w:r>
      <w:proofErr w:type="gramStart"/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по индивидуальному учебному плану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2.1. Индивидуальный учебный план разрабатывается для отдельного обучающегося или группы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на основ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 учебного плана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2.2.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2.3. Индивидуальный учебный план, за исключением индивидуального учебного плана, предусматривающего ускоренное обучение, мож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ет быть предоставлен с любого времени обучения.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2.4. Индивидуальный учебный план составляется,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как правило, на один учебный  период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, либо на иной срок, указанный в заявлении обучающегося или его родителей (законных представителей) обучающихся об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E60781" w:rsidRPr="00E60781" w:rsidRDefault="009F7EC6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2.5.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2.6. Индивидуальный учебный план разрабатывается в соответствии со спецификой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возможностями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2.7. 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 xml:space="preserve">2.8.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Перевод на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 по индивидуальному учебному плану осуществляется по заявлению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 (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тних обучающихся.</w:t>
      </w:r>
      <w:proofErr w:type="gramEnd"/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2.9. Перевод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2.10. В заявлении указываются срок, на который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освоения основных образовательных программ и др.).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2.11. Заявления о переводе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принимаются в течение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всего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учебного года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2.13. Перевод на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 учебному плану оформляется приказом руководителя образовательной организации.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2.14. Индивидуальный учебный план утверждается решением педаго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гического совета  организации,</w:t>
      </w:r>
      <w:r w:rsidR="009F7EC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8636DC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осуществляющей обучение.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2.15. Организация обучения по индивидуальному учебному план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 осуществляется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организацией, в котором 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обучается </w:t>
      </w:r>
      <w:proofErr w:type="gramStart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обучающийся.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2.16. Лицу, обучающемуся по индивидуальному учебному плану, предоставляется возможность получать необходимые консультации по учебным предметам, литературу 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из биб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лиотечного фонда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организации, пользоваться предметными кабинетами для проведения лабораторных работ, практических работ, продо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лжать обучение в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 в по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рядке, определенном 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организацией и закрепленном в его Уставе.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2.17. 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от 29 декабря 2012 г. № 273-ФЗ «Об образовании в Российской Федерации».</w:t>
      </w:r>
    </w:p>
    <w:p w:rsidR="00E60781" w:rsidRPr="00E60781" w:rsidRDefault="00EA71DE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2.18.  О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рганизация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 учетом запросов родителей (законных представителей)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обучающихся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и обучающихся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определяет сроки и уровень реализации программ. Индивидуальное расписание занятий, перечень программ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 по предметам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количество часов, формы и сроки текущего и итогового контроля, педагоги, ведущие обучение, оформляются прика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зом руководителя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2.19.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2.20. Промежут</w:t>
      </w:r>
      <w:r w:rsidR="00EA71D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очная и итоговая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аттестация, перевод обучающегося осуществляется в соответствии с Федеральным законом от 29 декабря 2012 г. № 273-ФЗ «Об образовании в Российской Федерации».</w:t>
      </w:r>
    </w:p>
    <w:p w:rsidR="00E60781" w:rsidRPr="00E60781" w:rsidRDefault="00AC33F8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lastRenderedPageBreak/>
        <w:t>111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Требования к индивидуальному учебному п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лану</w:t>
      </w:r>
    </w:p>
    <w:p w:rsidR="000B158E" w:rsidRDefault="000B158E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Обяза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тельными для включения  в общий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учебный план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профессионального обучения  учебными предметами являе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тся: «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Вождение  транспортных средств</w:t>
      </w:r>
      <w:r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»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 Остальные уч</w:t>
      </w:r>
      <w:r w:rsidR="000B158E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ебные предметы  могут включаться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индивидуальный учебный план по выбору.</w:t>
      </w:r>
    </w:p>
    <w:p w:rsidR="00E60781" w:rsidRPr="00E60781" w:rsidRDefault="000B158E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1V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Необходимые условия для реализации учебного плана</w:t>
      </w:r>
    </w:p>
    <w:p w:rsidR="00E60781" w:rsidRPr="00E60781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При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составления индивидуального учебного плана следует:</w:t>
      </w:r>
    </w:p>
    <w:p w:rsidR="00E60781" w:rsidRPr="00E60781" w:rsidRDefault="000B158E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.1.1.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 включа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ть в учебный план обязательные учебные предмет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ы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;</w:t>
      </w:r>
    </w:p>
    <w:p w:rsidR="00E60781" w:rsidRPr="00E60781" w:rsidRDefault="009F7EC6" w:rsidP="00E60781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4.1.2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состав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ление учебного плана завершать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формированием компонента образовательн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ой организации</w:t>
      </w:r>
      <w:proofErr w:type="gramStart"/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60781" w:rsidRPr="00E60781" w:rsidRDefault="00BC6292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V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Сроки работы по индивидуальному учебному плану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Совокупное учебное время, отведенное в учебном плане на у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чебный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предмет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не должно п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ревышать  общего времени </w:t>
      </w:r>
      <w:proofErr w:type="gramStart"/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образовательным программам.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5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</w:t>
      </w:r>
      <w:r w:rsidR="00AC33F8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ной программы  не может быть более 50 %.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VI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Контроль исполнения индивидуального учебного плана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 О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рганизация осуществляет контроль за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освоением</w:t>
      </w:r>
      <w:r w:rsidR="009F7EC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образовательных программ </w:t>
      </w:r>
      <w:proofErr w:type="gramStart"/>
      <w:r w:rsidR="009F7EC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9F7EC6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учающимис</w:t>
      </w:r>
      <w:r w:rsidR="009F7EC6" w:rsidRPr="00E60781">
        <w:rPr>
          <w:rFonts w:ascii="PTSerifRegular" w:eastAsia="Times New Roman" w:hAnsi="PTSerifRegular" w:cs="Times New Roman" w:hint="eastAsia"/>
          <w:color w:val="000000"/>
          <w:sz w:val="24"/>
          <w:szCs w:val="24"/>
          <w:lang w:eastAsia="ru-RU"/>
        </w:rPr>
        <w:t>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перешедшими на обучение по индивидуальному учебному плану.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6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 Текущий контроль успеваемости и промежуточная аттестация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хся.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7</w:t>
      </w:r>
      <w:r w:rsidR="00BC6292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 И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тоговая аттестация </w:t>
      </w:r>
      <w:proofErr w:type="gramStart"/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  И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тоговая аттестация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переведенных на обучение по индивидуальному учебному плану, осуществляется в соответствии с действующим законодательством.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7</w:t>
      </w:r>
      <w:r w:rsidR="00BC6292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 К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ядком проведения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итоговой аттестации по соответствующим образовательным программам.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8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Финансовое обеспечение и материально-техническое оснащение</w:t>
      </w:r>
    </w:p>
    <w:p w:rsidR="004F77BB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8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Финансовое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обеспечение реализации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образовательной прогр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аммы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соответствии 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         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с индивидуальным учебным план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ом осуществляется  за счет средств заинтересованных участников образовательных отношений.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lastRenderedPageBreak/>
        <w:t>8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1X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 Порядок управления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В компетенцию адм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инистрации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входит: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.1.1. разработка положения об организации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по индивидуальному  учебному плану;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.1.2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 обеспечение своевременного подбора учителей, проведение экспертизы учебных программ и контроль их выполнения;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контроль своевременного проведения занятий, консультаций, посещения  занятий </w:t>
      </w:r>
      <w:proofErr w:type="gramStart"/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уча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ю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, ведения журнала учета обучения по индивидуальному учебному пл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ану.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.2. При организации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у учебному плану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организация имеет следующие документы: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.2.1. заявление родителей (законных представителей) обучающихся;</w:t>
      </w:r>
    </w:p>
    <w:p w:rsidR="00E60781" w:rsidRPr="00E60781" w:rsidRDefault="009F7EC6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.2.2. решение педагогического совета образовательной организации;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.2.3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 приказ руководителя образовательной организации;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</w:t>
      </w:r>
      <w:r w:rsidR="004F77B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.2.4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расписание занятий, консультаций, письменно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согласованное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и утвержденное руководителем образовательной организации;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9.2.5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. журнал учета 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по индивидуальному  учебному плану.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center"/>
        <w:outlineLvl w:val="4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X</w:t>
      </w:r>
      <w:r w:rsidR="00E60781" w:rsidRPr="00E60781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. Порядок принятия и срок действия Положения</w:t>
      </w:r>
    </w:p>
    <w:p w:rsidR="00E60781" w:rsidRPr="00E60781" w:rsidRDefault="00E60781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</w:t>
      </w:r>
      <w:r w:rsidR="005A32A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0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.1. Данное Положение рассматривается и принимается на педагогическом совете образовательной организации и утверждается прик</w:t>
      </w:r>
      <w:r w:rsidR="005A32AB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азом руководителя </w:t>
      </w:r>
      <w:r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.2. Настоящее Положение принимается на неопределенный срок и вступает в силу с момента его утверждения.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E60781" w:rsidRPr="00E60781" w:rsidRDefault="005A32AB" w:rsidP="009F7EC6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</w:pP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10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.4. Изменения и дополнения к Положению принимаются на педагогическом со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вете                           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в составе новой редакции Положения, которое утверждается прика</w:t>
      </w:r>
      <w:r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зом руководителя </w:t>
      </w:r>
      <w:r w:rsidR="00E60781" w:rsidRPr="00E60781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 xml:space="preserve"> организации. После принятия новой редакции Положения предыдущая редакция утрачивает силу</w:t>
      </w:r>
      <w:r w:rsidR="009F7EC6">
        <w:rPr>
          <w:rFonts w:ascii="PTSerifRegular" w:eastAsia="Times New Roman" w:hAnsi="PTSerifRegular" w:cs="Times New Roman"/>
          <w:color w:val="000000"/>
          <w:sz w:val="24"/>
          <w:szCs w:val="24"/>
          <w:lang w:eastAsia="ru-RU"/>
        </w:rPr>
        <w:t>.</w:t>
      </w:r>
    </w:p>
    <w:p w:rsidR="00F807BA" w:rsidRDefault="00F807BA"/>
    <w:sectPr w:rsidR="00F807BA" w:rsidSect="00F8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81"/>
    <w:rsid w:val="000A0368"/>
    <w:rsid w:val="000B158E"/>
    <w:rsid w:val="001528E8"/>
    <w:rsid w:val="004F77BB"/>
    <w:rsid w:val="005A32AB"/>
    <w:rsid w:val="007E2B67"/>
    <w:rsid w:val="008636DC"/>
    <w:rsid w:val="009F7EC6"/>
    <w:rsid w:val="00AC33F8"/>
    <w:rsid w:val="00B02020"/>
    <w:rsid w:val="00BC6292"/>
    <w:rsid w:val="00E60781"/>
    <w:rsid w:val="00EA71DE"/>
    <w:rsid w:val="00F807BA"/>
    <w:rsid w:val="00F9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BA"/>
  </w:style>
  <w:style w:type="paragraph" w:styleId="2">
    <w:name w:val="heading 2"/>
    <w:basedOn w:val="a"/>
    <w:link w:val="20"/>
    <w:uiPriority w:val="9"/>
    <w:qFormat/>
    <w:rsid w:val="00E60781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5">
    <w:name w:val="heading 5"/>
    <w:basedOn w:val="a"/>
    <w:link w:val="50"/>
    <w:uiPriority w:val="9"/>
    <w:qFormat/>
    <w:rsid w:val="00E60781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781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0781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E60781"/>
    <w:rPr>
      <w:i/>
      <w:iCs/>
    </w:rPr>
  </w:style>
  <w:style w:type="character" w:styleId="a4">
    <w:name w:val="Strong"/>
    <w:basedOn w:val="a0"/>
    <w:uiPriority w:val="22"/>
    <w:qFormat/>
    <w:rsid w:val="00E60781"/>
    <w:rPr>
      <w:b/>
      <w:bCs/>
    </w:rPr>
  </w:style>
  <w:style w:type="paragraph" w:customStyle="1" w:styleId="normactprilozhenie">
    <w:name w:val="norm_act_prilozhenie"/>
    <w:basedOn w:val="a"/>
    <w:rsid w:val="00E6078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E6078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9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4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6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4</cp:revision>
  <cp:lastPrinted>2017-06-28T09:42:00Z</cp:lastPrinted>
  <dcterms:created xsi:type="dcterms:W3CDTF">2017-06-28T07:14:00Z</dcterms:created>
  <dcterms:modified xsi:type="dcterms:W3CDTF">2021-06-05T07:54:00Z</dcterms:modified>
</cp:coreProperties>
</file>